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3904" w14:textId="77777777" w:rsidR="00FD7588" w:rsidRPr="00710B6D" w:rsidRDefault="00FD7588" w:rsidP="00FD7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 w:rsidRPr="00710B6D">
        <w:rPr>
          <w:rFonts w:ascii="Times New Roman" w:hAnsi="Times New Roman"/>
          <w:b/>
          <w:sz w:val="28"/>
          <w:szCs w:val="28"/>
        </w:rPr>
        <w:t>Автономное дошкольное образовательное учреждение</w:t>
      </w:r>
    </w:p>
    <w:p w14:paraId="76242D02" w14:textId="77777777" w:rsidR="00FD7588" w:rsidRPr="00710B6D" w:rsidRDefault="00FD7588" w:rsidP="00FD758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B6D">
        <w:rPr>
          <w:rFonts w:ascii="Times New Roman" w:hAnsi="Times New Roman"/>
          <w:b/>
          <w:sz w:val="28"/>
          <w:szCs w:val="28"/>
        </w:rPr>
        <w:t>«Юргинский детский сад Юргинского муниципального района»</w:t>
      </w:r>
    </w:p>
    <w:p w14:paraId="64DFAEC5" w14:textId="77777777" w:rsidR="00FD7588" w:rsidRPr="00710B6D" w:rsidRDefault="00FD7588" w:rsidP="00FD7588">
      <w:pPr>
        <w:tabs>
          <w:tab w:val="left" w:pos="21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710B6D">
        <w:rPr>
          <w:rFonts w:ascii="Times New Roman" w:hAnsi="Times New Roman"/>
          <w:sz w:val="18"/>
          <w:szCs w:val="18"/>
        </w:rPr>
        <w:t>627250, Тюменская область, Юргинский район, с.Юргинское, улица 25 партсъезда дом1, тел. 2-42-66, факс 2-38-68</w:t>
      </w:r>
    </w:p>
    <w:p w14:paraId="74409DF2" w14:textId="77777777" w:rsidR="00FD7588" w:rsidRDefault="00FD7588" w:rsidP="00FD7588">
      <w:pPr>
        <w:tabs>
          <w:tab w:val="left" w:pos="210"/>
        </w:tabs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14:paraId="2AFEBDE7" w14:textId="6DF839B5" w:rsidR="00FD7588" w:rsidRPr="00FD7588" w:rsidRDefault="00FD7588" w:rsidP="00FD7588">
      <w:pPr>
        <w:tabs>
          <w:tab w:val="left" w:pos="2910"/>
          <w:tab w:val="center" w:pos="46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D1219" w14:textId="435EE833" w:rsidR="00FD7588" w:rsidRPr="00FD7588" w:rsidRDefault="00FD7588" w:rsidP="00FD7588">
      <w:pPr>
        <w:tabs>
          <w:tab w:val="left" w:pos="2910"/>
          <w:tab w:val="center" w:pos="4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Педагогическая  характеристика </w:t>
      </w:r>
    </w:p>
    <w:p w14:paraId="00BC23F9" w14:textId="624F3808" w:rsidR="00FD7588" w:rsidRPr="00FD7588" w:rsidRDefault="00FD7588" w:rsidP="00FD7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sz w:val="24"/>
          <w:szCs w:val="24"/>
        </w:rPr>
        <w:t xml:space="preserve">(ребенка-дошкольника) </w:t>
      </w:r>
    </w:p>
    <w:p w14:paraId="14256F63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C798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Дата заполнения представления_________________________________20__года </w:t>
      </w:r>
    </w:p>
    <w:p w14:paraId="0141FEA5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Фамилия, имя, отчество ребенка</w:t>
      </w:r>
      <w:r w:rsidRPr="00FD75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BD2B883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Дата рожения</w:t>
      </w:r>
      <w:r w:rsidRPr="00FD75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3DFD58C0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ДОУ</w:t>
      </w:r>
      <w:r w:rsidRPr="00FD7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Группа</w:t>
      </w:r>
      <w:r w:rsidRPr="00FD7588">
        <w:rPr>
          <w:rFonts w:ascii="Times New Roman" w:hAnsi="Times New Roman" w:cs="Times New Roman"/>
          <w:sz w:val="24"/>
          <w:szCs w:val="24"/>
        </w:rPr>
        <w:t>_</w:t>
      </w:r>
    </w:p>
    <w:p w14:paraId="3B4296EA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14:paraId="04A46EB2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Срок пребывания в данном ДОУ</w:t>
      </w:r>
      <w:r w:rsidRPr="00FD7588">
        <w:rPr>
          <w:rFonts w:ascii="Times New Roman" w:hAnsi="Times New Roman" w:cs="Times New Roman"/>
          <w:sz w:val="24"/>
          <w:szCs w:val="24"/>
        </w:rPr>
        <w:t>________</w:t>
      </w: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В каком возрасте поступил</w:t>
      </w:r>
      <w:r w:rsidRPr="00FD7588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14:paraId="3337546B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адаптации ребенка в группе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хорошая;  б)удовлетворительная; в)недостаточная;  </w:t>
      </w:r>
    </w:p>
    <w:p w14:paraId="6CAE57B9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г)плохая;   д)иное_______________________________________________________________ </w:t>
      </w:r>
    </w:p>
    <w:p w14:paraId="77683FA7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латерализации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а) праворукий;       б)леворукий;     в)амбидекстр </w:t>
      </w:r>
    </w:p>
    <w:p w14:paraId="755ED5C9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игровой деятельности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  а)игра соответствует возрасту     б) игра соответствует </w:t>
      </w:r>
    </w:p>
    <w:p w14:paraId="523C846B" w14:textId="2B16EB5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более раннему возрасту;      в)преобладает манипуляторная игра;     г)игра отсутствует  д)иное______________________________________________________________________ </w:t>
      </w:r>
    </w:p>
    <w:p w14:paraId="31541425" w14:textId="77777777" w:rsid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трудности, отмечаемые в обучении</w:t>
      </w:r>
      <w:r w:rsidRPr="00FD7588">
        <w:rPr>
          <w:rFonts w:ascii="Times New Roman" w:hAnsi="Times New Roman" w:cs="Times New Roman"/>
          <w:sz w:val="24"/>
          <w:szCs w:val="24"/>
        </w:rPr>
        <w:t>:  а) усваивает программу хорошо;</w:t>
      </w:r>
    </w:p>
    <w:p w14:paraId="76B0D535" w14:textId="4A083C6A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>б)усваивает программу удовлетворительно;  в)программу усваивает с трудом;  г) программу не усваив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Pr="00FD7588">
        <w:rPr>
          <w:rFonts w:ascii="Times New Roman" w:hAnsi="Times New Roman" w:cs="Times New Roman"/>
          <w:sz w:val="24"/>
          <w:szCs w:val="24"/>
        </w:rPr>
        <w:t>д) иное_________________________________________________</w:t>
      </w:r>
    </w:p>
    <w:p w14:paraId="78F0585F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Восприятие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     а)соответствует возрасту;      б)  имеются нарушение зрительного восприятия;         в) имеются нарушения слухового восприятия;       г)комплексное нарушение восприятия    </w:t>
      </w:r>
    </w:p>
    <w:p w14:paraId="377B3A1C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д)иное_______________________________________________________________________ </w:t>
      </w:r>
    </w:p>
    <w:p w14:paraId="0D7118EB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Внимание: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 без особенностей;  б) недостаточно устойчивое;  в) неустойчивое; </w:t>
      </w:r>
    </w:p>
    <w:p w14:paraId="46D5B38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Память (преобл.модальность):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  а) без особенностей;   б)слуховая;   в)моторная;  д)смешанная </w:t>
      </w:r>
    </w:p>
    <w:p w14:paraId="0F5633AB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Память (проблемы):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 без особенностей;  б) медленно запоминает и быстро забывает;  в) быстро запоминает и быстро забывает;  г)иные проблемы_______________________________________ </w:t>
      </w:r>
    </w:p>
    <w:p w14:paraId="7908DBD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Мышление: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а)соответствует  возрасту;  б)недостаточно сообразителен;  в)грубые нарушения мышления;  г) иные проблемы________________________________________________________ </w:t>
      </w:r>
    </w:p>
    <w:p w14:paraId="63E7CF0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Моторика: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а)соответствует  возрасту;  б) моторно неловок, неуклюж; в)дефекты тонкой ручной моторики; г) иное___________________________________________________________________ </w:t>
      </w:r>
    </w:p>
    <w:p w14:paraId="4EFF2C38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трудности, отмечаемые в общении: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а)трудностей нет;    б)не умеет поддерживать игру;  в)предпочитает  быть в одиночестве;     г)плачет, малоконтактен со взрослыми, детьми; д)конфликтен;  е) иное_______________________________________________________________________ </w:t>
      </w:r>
    </w:p>
    <w:p w14:paraId="2E503BE8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 развитие: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а)речь соответствует  возрасту;   б)речь невнятная имеются трудности в звукопроизношении;   в)бедный словарный запас;  г) речь грамматически не правильна; д)запинки в речи;  е)речи нет;  </w:t>
      </w:r>
    </w:p>
    <w:p w14:paraId="57170BC5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>ж)иное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</w:t>
      </w: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Социально-бытовые навыки: </w:t>
      </w:r>
      <w:r w:rsidRPr="00FD7588">
        <w:rPr>
          <w:rFonts w:ascii="Times New Roman" w:hAnsi="Times New Roman" w:cs="Times New Roman"/>
          <w:sz w:val="24"/>
          <w:szCs w:val="24"/>
        </w:rPr>
        <w:t xml:space="preserve"> а) соответсвует возрасту;  б)недостаточная сформированы;  в)не сформированы  </w:t>
      </w:r>
    </w:p>
    <w:p w14:paraId="2A2B7243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Ориентировка в пространстве и времени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а)соответствует возрасту;  б)недостаточно сформирована;  в)нарушена;   </w:t>
      </w:r>
    </w:p>
    <w:p w14:paraId="5FCB4B2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>г)иное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0118F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Отношение к занятиям, деятельность: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 соответствует возрасту;  б) не способен контролировать свою деятельность;   в) неусидчив, не доводит дело до конца;  г) мешает педагогу, детям;                  </w:t>
      </w:r>
    </w:p>
    <w:p w14:paraId="247E595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>г)иное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2A64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Темп деятельности</w:t>
      </w:r>
      <w:r w:rsidRPr="00FD7588">
        <w:rPr>
          <w:rFonts w:ascii="Times New Roman" w:hAnsi="Times New Roman" w:cs="Times New Roman"/>
          <w:sz w:val="24"/>
          <w:szCs w:val="24"/>
        </w:rPr>
        <w:t xml:space="preserve">:  а) соответствует возрасту; б)сонлив и вял в течении дня;  в) темп работы на занятиях не равномерен;  г)работает  медленно и невнимательно;  д)темп деятельности быстрый, но деятельность «хаотична и бестолкова»  </w:t>
      </w:r>
    </w:p>
    <w:p w14:paraId="4561FD7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Соматическое здоровье:</w:t>
      </w:r>
      <w:r w:rsidRPr="00FD7588">
        <w:rPr>
          <w:rFonts w:ascii="Times New Roman" w:hAnsi="Times New Roman" w:cs="Times New Roman"/>
          <w:sz w:val="24"/>
          <w:szCs w:val="24"/>
        </w:rPr>
        <w:t xml:space="preserve">  а)болеет редко;  б) часто болеет простудными заболеваниями;  в) имеет </w:t>
      </w:r>
    </w:p>
    <w:p w14:paraId="5B46A955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>хроническое нарушение здоровья;  г)плохо ест;  д) трудно засыпает и беспокойно спит;                    е)иное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B048F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особенности развития ребенка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:_____________________________________________________________________________ _____________________________________________________________________________________</w:t>
      </w:r>
    </w:p>
    <w:p w14:paraId="2D4AC442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D771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оценка особенностей развития и поведения ребенка, предложения педагога</w:t>
      </w:r>
      <w:r w:rsidRPr="00FD7588">
        <w:rPr>
          <w:rFonts w:ascii="Times New Roman" w:hAnsi="Times New Roman" w:cs="Times New Roman"/>
          <w:sz w:val="24"/>
          <w:szCs w:val="24"/>
        </w:rPr>
        <w:t>:</w:t>
      </w: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4CF0DE1F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_____________________________________________________________________________________</w:t>
      </w:r>
    </w:p>
    <w:p w14:paraId="4F861D75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_____________________________________________________________________________________</w:t>
      </w:r>
    </w:p>
    <w:p w14:paraId="6724F54E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  <w:u w:val="single" w:color="000000"/>
        </w:rPr>
        <w:t>_____________________________________</w:t>
      </w:r>
      <w:r w:rsidRPr="00FD75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FE3AF72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CCE506D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_____________________________/_____________/ </w:t>
      </w:r>
    </w:p>
    <w:p w14:paraId="01F03F4A" w14:textId="77777777" w:rsidR="00FD7588" w:rsidRPr="00FD7588" w:rsidRDefault="00FD7588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8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_____________________________/_____________/ </w:t>
      </w:r>
    </w:p>
    <w:p w14:paraId="4D2CF420" w14:textId="77777777" w:rsidR="009D65DB" w:rsidRPr="00FD7588" w:rsidRDefault="009D65DB" w:rsidP="00FD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5DB" w:rsidRPr="00FD7588" w:rsidSect="0087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DB"/>
    <w:rsid w:val="009D65DB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BD9D"/>
  <w15:chartTrackingRefBased/>
  <w15:docId w15:val="{9D51897B-4EAB-4E80-8372-14D950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2024-02-27T05:55:00Z</dcterms:created>
  <dcterms:modified xsi:type="dcterms:W3CDTF">2024-02-27T05:59:00Z</dcterms:modified>
</cp:coreProperties>
</file>