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38" w:y="34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7pt;height:83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8" w:y="318"/>
        <w:widowControl w:val="0"/>
        <w:rPr>
          <w:sz w:val="2"/>
          <w:szCs w:val="2"/>
        </w:rPr>
      </w:pPr>
      <w:r>
        <w:pict>
          <v:shape id="_x0000_s1027" type="#_x0000_t75" style="width:593pt;height:83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227"/>
        <w:widowControl w:val="0"/>
        <w:rPr>
          <w:sz w:val="2"/>
          <w:szCs w:val="2"/>
        </w:rPr>
      </w:pPr>
      <w:r>
        <w:pict>
          <v:shape id="_x0000_s1028" type="#_x0000_t75" style="width:594pt;height:83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2" w:y="256"/>
        <w:widowControl w:val="0"/>
        <w:rPr>
          <w:sz w:val="2"/>
          <w:szCs w:val="2"/>
        </w:rPr>
      </w:pPr>
      <w:r>
        <w:pict>
          <v:shape id="_x0000_s1029" type="#_x0000_t75" style="width:591pt;height:838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0" w:y="256"/>
        <w:widowControl w:val="0"/>
        <w:rPr>
          <w:sz w:val="2"/>
          <w:szCs w:val="2"/>
        </w:rPr>
      </w:pPr>
      <w:r>
        <w:pict>
          <v:shape id="_x0000_s1030" type="#_x0000_t75" style="width:596pt;height:838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9" w:y="198"/>
        <w:widowControl w:val="0"/>
        <w:rPr>
          <w:sz w:val="2"/>
          <w:szCs w:val="2"/>
        </w:rPr>
      </w:pPr>
      <w:r>
        <w:pict>
          <v:shape id="_x0000_s1031" type="#_x0000_t75" style="width:593pt;height:84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9" w:y="169"/>
        <w:widowControl w:val="0"/>
        <w:rPr>
          <w:sz w:val="2"/>
          <w:szCs w:val="2"/>
        </w:rPr>
      </w:pPr>
      <w:r>
        <w:pict>
          <v:shape id="_x0000_s1032" type="#_x0000_t75" style="width:593pt;height:842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9" w:y="256"/>
        <w:widowControl w:val="0"/>
        <w:rPr>
          <w:sz w:val="2"/>
          <w:szCs w:val="2"/>
        </w:rPr>
      </w:pPr>
      <w:r>
        <w:pict>
          <v:shape id="_x0000_s1033" type="#_x0000_t75" style="width:593pt;height:838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227"/>
        <w:widowControl w:val="0"/>
        <w:rPr>
          <w:sz w:val="2"/>
          <w:szCs w:val="2"/>
        </w:rPr>
      </w:pPr>
      <w:r>
        <w:pict>
          <v:shape id="_x0000_s1034" type="#_x0000_t75" style="width:594pt;height:83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9" w:y="256"/>
        <w:widowControl w:val="0"/>
        <w:rPr>
          <w:sz w:val="2"/>
          <w:szCs w:val="2"/>
        </w:rPr>
      </w:pPr>
      <w:r>
        <w:pict>
          <v:shape id="_x0000_s1035" type="#_x0000_t75" style="width:593pt;height:83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0" w:y="318"/>
        <w:widowControl w:val="0"/>
        <w:rPr>
          <w:sz w:val="2"/>
          <w:szCs w:val="2"/>
        </w:rPr>
      </w:pPr>
      <w:r>
        <w:pict>
          <v:shape id="_x0000_s1036" type="#_x0000_t75" style="width:596pt;height:835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1" w:y="227"/>
        <w:widowControl w:val="0"/>
        <w:rPr>
          <w:sz w:val="2"/>
          <w:szCs w:val="2"/>
        </w:rPr>
      </w:pPr>
      <w:r>
        <w:pict>
          <v:shape id="_x0000_s1037" type="#_x0000_t75" style="width:591pt;height:839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1" w:y="256"/>
        <w:widowControl w:val="0"/>
        <w:rPr>
          <w:sz w:val="2"/>
          <w:szCs w:val="2"/>
        </w:rPr>
      </w:pPr>
      <w:r>
        <w:pict>
          <v:shape id="_x0000_s1038" type="#_x0000_t75" style="width:585pt;height:838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0" w:y="347"/>
        <w:widowControl w:val="0"/>
        <w:rPr>
          <w:sz w:val="2"/>
          <w:szCs w:val="2"/>
        </w:rPr>
      </w:pPr>
      <w:r>
        <w:pict>
          <v:shape id="_x0000_s1039" type="#_x0000_t75" style="width:582pt;height:833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147" w:h="17175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/Relationships>
</file>