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3" w:rsidRDefault="00755E33" w:rsidP="0075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90875" cy="2111946"/>
            <wp:effectExtent l="0" t="0" r="0" b="3175"/>
            <wp:docPr id="1" name="Рисунок 1" descr="C:\Users\Метод кабинет\Desktop\Новая папка\lg!q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Новая папка\lg!q6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33" w:rsidRDefault="00755E33" w:rsidP="00DE5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9C1" w:rsidRPr="00DE59C1" w:rsidRDefault="00DE59C1" w:rsidP="0075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9C1">
        <w:rPr>
          <w:rFonts w:ascii="Times New Roman" w:hAnsi="Times New Roman" w:cs="Times New Roman"/>
          <w:b/>
          <w:bCs/>
          <w:sz w:val="28"/>
          <w:szCs w:val="28"/>
        </w:rPr>
        <w:t>Что такое корь?</w:t>
      </w:r>
    </w:p>
    <w:p w:rsidR="00B72F14" w:rsidRPr="00B72F14" w:rsidRDefault="00B72F14" w:rsidP="00B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14">
        <w:rPr>
          <w:rFonts w:ascii="Times New Roman" w:hAnsi="Times New Roman" w:cs="Times New Roman"/>
          <w:sz w:val="28"/>
          <w:szCs w:val="28"/>
        </w:rPr>
        <w:t>Корь - вирусное заболевание с воздушно-капельным путем передачи. Источником инфекции является больной человек. Восприимчивость к кори очень высокая. Лица, не болевшие корью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14">
        <w:rPr>
          <w:rFonts w:ascii="Times New Roman" w:hAnsi="Times New Roman" w:cs="Times New Roman"/>
          <w:sz w:val="28"/>
          <w:szCs w:val="28"/>
        </w:rPr>
        <w:t>привитые против нее, остаются высоко восприимчивыми к кори в течение всей жизни и могут заболеть в любом возрасте. Клинически корь протекает с высокой температурой до 40</w:t>
      </w:r>
      <w:proofErr w:type="gramStart"/>
      <w:r w:rsidRPr="00B72F14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B72F14">
        <w:rPr>
          <w:rFonts w:ascii="Times New Roman" w:hAnsi="Times New Roman" w:cs="Times New Roman"/>
          <w:sz w:val="28"/>
          <w:szCs w:val="28"/>
        </w:rPr>
        <w:t xml:space="preserve">, насморком, конъюнктивитом. С 4-5 дня заболевания появляется сыпь. Характерна </w:t>
      </w:r>
      <w:proofErr w:type="spellStart"/>
      <w:r w:rsidRPr="00B72F14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72F14">
        <w:rPr>
          <w:rFonts w:ascii="Times New Roman" w:hAnsi="Times New Roman" w:cs="Times New Roman"/>
          <w:sz w:val="28"/>
          <w:szCs w:val="28"/>
        </w:rPr>
        <w:t xml:space="preserve"> высыпания – сначала сыпь появляется за ушами, на лице и шее, далее – грудь и туловище, затем – на руках и ногах.</w:t>
      </w:r>
    </w:p>
    <w:p w:rsidR="00B72F14" w:rsidRDefault="00B72F14" w:rsidP="00B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14">
        <w:rPr>
          <w:rFonts w:ascii="Times New Roman" w:hAnsi="Times New Roman" w:cs="Times New Roman"/>
          <w:sz w:val="28"/>
          <w:szCs w:val="28"/>
        </w:rPr>
        <w:t xml:space="preserve">Корь </w:t>
      </w:r>
      <w:r w:rsidRPr="00B72F14">
        <w:rPr>
          <w:rFonts w:ascii="Times New Roman" w:hAnsi="Times New Roman" w:cs="Times New Roman"/>
          <w:sz w:val="28"/>
          <w:szCs w:val="28"/>
        </w:rPr>
        <w:t>опасна,</w:t>
      </w:r>
      <w:r w:rsidRPr="00B72F1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B72F14">
        <w:rPr>
          <w:rFonts w:ascii="Times New Roman" w:hAnsi="Times New Roman" w:cs="Times New Roman"/>
          <w:sz w:val="28"/>
          <w:szCs w:val="28"/>
        </w:rPr>
        <w:t>всего,</w:t>
      </w:r>
      <w:r w:rsidRPr="00B72F14">
        <w:rPr>
          <w:rFonts w:ascii="Times New Roman" w:hAnsi="Times New Roman" w:cs="Times New Roman"/>
          <w:sz w:val="28"/>
          <w:szCs w:val="28"/>
        </w:rPr>
        <w:t xml:space="preserve"> возможными серьезными осложнениями. Осложнения при кори характеризуются большим разнообразием. Поражение вирусом кори слизистой оболочки респираторного тракта может приводить к развитию бронхита, ларингита (возможен стеноз гортани), а также обусловить наиболее частое осложнение кори - пневмонию. На втором месте поражение желудочно-кишечного тракта (стоматит, энтероколит). Самими тяжелыми осложнениями являются осложнения со стороны центральной нервной системы (энцефалит, менингит). </w:t>
      </w:r>
    </w:p>
    <w:p w:rsidR="00B72F14" w:rsidRPr="00B72F14" w:rsidRDefault="00B72F14" w:rsidP="00B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F14">
        <w:rPr>
          <w:rFonts w:ascii="Times New Roman" w:hAnsi="Times New Roman" w:cs="Times New Roman"/>
          <w:sz w:val="28"/>
          <w:szCs w:val="28"/>
        </w:rPr>
        <w:t>Единственной радикальной мерой, способной защитить от заболевания корью является вакцинация. В соответствии с Национальным календарем профилактических прививок вакцинация против кори проводится детям в возрасте 12 месяцев, ревакцинация - в 6 лет. Плановая иммунизация взрослых, не имеющих сведений о прививках, проводится в возрасте до 35 лет, а также до 55 лет прививаются лица из «групп риска» - работники лечебно-профилактических и образовательных учреждений, социальной сферы и коммунального обслуживания, работники транспорта, торговли и лица, работающие вахтовым методом. Лица, не привитые ранее против кори и не переболевшие корью, прививают двукратно с интервалом не менее 3 месяцев между прививками. Устойчивый иммунитет формируется после двукратного введения вакцины.</w:t>
      </w:r>
    </w:p>
    <w:p w:rsidR="00B72F14" w:rsidRDefault="00B72F14" w:rsidP="00B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14">
        <w:rPr>
          <w:rFonts w:ascii="Times New Roman" w:hAnsi="Times New Roman" w:cs="Times New Roman"/>
          <w:sz w:val="28"/>
          <w:szCs w:val="28"/>
        </w:rPr>
        <w:t>Сделав прививку от кори, человек защищает себя и окружающих лиц от заболевания!</w:t>
      </w:r>
    </w:p>
    <w:sectPr w:rsidR="00B72F14" w:rsidSect="00755E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D"/>
    <w:rsid w:val="00755E33"/>
    <w:rsid w:val="00AC63AD"/>
    <w:rsid w:val="00B72F14"/>
    <w:rsid w:val="00DE59C1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2023-06-13T08:39:00Z</dcterms:created>
  <dcterms:modified xsi:type="dcterms:W3CDTF">2023-06-13T09:37:00Z</dcterms:modified>
</cp:coreProperties>
</file>